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pPr w:horzAnchor="margin" w:tblpX="7268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pStyle w:val="Style_4"/>
            </w:pPr>
          </w:p>
        </w:tc>
      </w:tr>
    </w:tbl>
    <w:p w14:paraId="09000000">
      <w:pPr>
        <w:widowControl w:val="0"/>
        <w:spacing w:after="0"/>
        <w:ind/>
      </w:pPr>
    </w:p>
    <w:tbl>
      <w:tblPr>
        <w:tblStyle w:val="Style_5"/>
        <w:tblpPr w:bottomFromText="0" w:horzAnchor="text" w:leftFromText="180" w:rightFromText="180" w:tblpX="-585" w:tblpY="1335" w:topFromText="0" w:vertAnchor="page"/>
        <w:tblW w:type="auto" w:w="0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6"/>
        <w:gridCol w:w="708"/>
        <w:gridCol w:w="1418"/>
        <w:gridCol w:w="425"/>
        <w:gridCol w:w="1134"/>
      </w:tblGrid>
      <w:tr>
        <w:trPr>
          <w:trHeight w:hRule="exact" w:val="2430"/>
        </w:trPr>
        <w:tc>
          <w:tcPr>
            <w:tcW w:type="dxa" w:w="4111"/>
            <w:gridSpan w:val="5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</w:tcPr>
          <w:p w14:paraId="0A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16"/>
              </w:rPr>
            </w:pPr>
          </w:p>
          <w:p w14:paraId="0B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14:paraId="0C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D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ПРОКУРАТУРА  Костромского района</w:t>
            </w:r>
          </w:p>
          <w:p w14:paraId="0E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Мира, 1/2,                           г.Кострома, 156000, </w:t>
            </w:r>
          </w:p>
          <w:p w14:paraId="0F000000">
            <w:pPr>
              <w:widowControl w:val="0"/>
              <w:spacing w:after="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45-47-32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397"/>
        </w:trPr>
        <w:tc>
          <w:tcPr>
            <w:tcW w:type="dxa" w:w="426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685"/>
            <w:gridSpan w:val="4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bookmarkStart w:id="3" w:name="REGNUMDATESTAMP"/>
            <w:bookmarkEnd w:id="3"/>
          </w:p>
        </w:tc>
      </w:tr>
    </w:tbl>
    <w:p w14:paraId="13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tbl>
      <w:tblPr>
        <w:tblStyle w:val="Style_5"/>
        <w:tblpPr w:bottomFromText="0" w:horzAnchor="margin" w:leftFromText="181" w:rightFromText="181" w:tblpX="4620" w:tblpY="1390" w:topFromText="0" w:vertAnchor="page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245"/>
      </w:tblGrid>
      <w:tr>
        <w:tc>
          <w:tcPr>
            <w:tcW w:type="dxa" w:w="52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4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Врип главы администрации Костромского муниципального района Костромской области</w:t>
            </w:r>
          </w:p>
          <w:p w14:paraId="15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Нагацкому В.Г.</w:t>
            </w:r>
          </w:p>
          <w:p w14:paraId="16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Главам администраций сельских поселений Костромского муниципального района Костромской области </w:t>
            </w:r>
          </w:p>
        </w:tc>
      </w:tr>
    </w:tbl>
    <w:p w14:paraId="18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9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</w:rP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742199</wp:posOffset>
            </wp:positionH>
            <wp:positionV relativeFrom="page">
              <wp:posOffset>199159</wp:posOffset>
            </wp:positionV>
            <wp:extent cx="720000" cy="7200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20000" cy="7200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5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6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Направляю для размещения на сайтах органов местного самоуправления в сети Интернет информацию о том, что начальником уголовно-судебного отдела прокуратуры Костромской области 21.10.2026 с 14 часов до 16 часов в прокуратуре Костромского района будет осуществляться прием граждан по вопросам обжалования судебных решений по уголовным делам</w:t>
      </w:r>
      <w:r>
        <w:rPr>
          <w:rFonts w:ascii="Times New Roman" w:hAnsi="Times New Roman"/>
          <w:color w:themeColor="dark1" w:val="000000"/>
          <w:sz w:val="28"/>
        </w:rPr>
        <w:t>.</w:t>
      </w:r>
    </w:p>
    <w:p w14:paraId="27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Записаться на прием можно, позвонив по номеру телефона прокуратуры Костромского района 45-47-32.</w:t>
      </w:r>
    </w:p>
    <w:p w14:paraId="28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</w:p>
    <w:p w14:paraId="29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2"/>
        <w:gridCol w:w="3748"/>
        <w:gridCol w:w="2773"/>
      </w:tblGrid>
      <w:tr>
        <w:trPr>
          <w:trHeight w:hRule="atLeast" w:val="280"/>
        </w:trPr>
        <w:tc>
          <w:tcPr>
            <w:tcW w:type="dxa" w:w="34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A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B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  <w:p w14:paraId="2D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</w:p>
          <w:p w14:paraId="2E000000">
            <w:pPr>
              <w:widowControl w:val="0"/>
              <w:spacing w:after="0" w:line="240" w:lineRule="exact"/>
              <w:ind w:firstLine="0" w:left="-113" w:right="-1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type="dxa" w:w="374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F000000">
            <w:pPr>
              <w:widowControl w:val="0"/>
              <w:spacing w:after="0" w:line="360" w:lineRule="exact"/>
              <w:ind/>
              <w:rPr>
                <w:color w:val="BFBFBF"/>
                <w:sz w:val="24"/>
              </w:rPr>
            </w:pPr>
            <w:bookmarkStart w:id="4" w:name="SIGNERSTAMP1"/>
            <w:r>
              <w:rPr>
                <w:color w:val="BFBFBF"/>
                <w:sz w:val="24"/>
              </w:rPr>
              <w:t>эл.подпись</w:t>
            </w:r>
            <w:bookmarkEnd w:id="4"/>
          </w:p>
        </w:tc>
        <w:tc>
          <w:tcPr>
            <w:tcW w:type="dxa" w:w="277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0000000">
            <w:pPr>
              <w:widowControl w:val="0"/>
              <w:spacing w:after="0" w:line="240" w:lineRule="exact"/>
              <w:ind w:right="-106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Хрусталев</w:t>
            </w:r>
          </w:p>
        </w:tc>
      </w:tr>
    </w:tbl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Е.А. Скородумова, 47-34-02</w:t>
      </w:r>
    </w:p>
    <w:sectPr>
      <w:headerReference r:id="rId1" w:type="default"/>
      <w:footerReference r:id="rId2" w:type="first"/>
      <w:pgSz w:h="16848" w:orient="portrait" w:w="11908"/>
      <w:pgMar w:bottom="1134" w:footer="0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widowControl w:val="0"/>
      <w:spacing w:after="60"/>
      <w:ind/>
    </w:pPr>
  </w:p>
  <w:tbl>
    <w:tblPr>
      <w:tblStyle w:val="Style_3"/>
      <w:tblW w:type="auto" w:w="0"/>
      <w:jc w:val="right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5994"/>
      <w:gridCol w:w="3643"/>
    </w:tblGrid>
    <w:tr>
      <w:trPr>
        <w:trHeight w:hRule="atLeast" w:val="57"/>
      </w:trPr>
      <w:tc>
        <w:tcPr>
          <w:tcW w:type="dxa" w:w="5994"/>
          <w:tcBorders>
            <w:top w:sz="4" w:val="nil"/>
            <w:left w:sz="4" w:val="nil"/>
            <w:bottom w:sz="4" w:val="nil"/>
            <w:right w:color="000000" w:sz="6" w:val="single"/>
            <w:tl2br w:sz="4" w:val="nil"/>
            <w:tr2bl w:sz="4" w:val="nil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4000000">
          <w:pPr>
            <w:widowControl w:val="0"/>
            <w:spacing w:after="60"/>
            <w:ind/>
            <w:jc w:val="center"/>
            <w:rPr>
              <w:rFonts w:ascii="Times New Roman" w:hAnsi="Times New Roman"/>
              <w:sz w:val="16"/>
            </w:rPr>
          </w:pPr>
        </w:p>
      </w:tc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5000000">
          <w:pPr>
            <w:widowControl w:val="0"/>
            <w:tabs>
              <w:tab w:leader="none" w:pos="0" w:val="left"/>
            </w:tabs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6000000">
          <w:pPr>
            <w:widowControl w:val="0"/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</w:t>
          </w:r>
          <w:bookmarkStart w:id="2" w:name="REGNUMSTAMP"/>
          <w:r>
            <w:rPr>
              <w:rFonts w:ascii="Times New Roman" w:hAnsi="Times New Roman"/>
              <w:sz w:val="16"/>
            </w:rPr>
            <w:t xml:space="preserve">№ </w:t>
          </w:r>
          <w:r>
            <w:rPr>
              <w:rFonts w:ascii="Times New Roman" w:hAnsi="Times New Roman"/>
              <w:color w:themeColor="text1" w:val="000000"/>
              <w:sz w:val="16"/>
            </w:rPr>
            <w:t>рег.номер</w:t>
          </w:r>
          <w:bookmarkEnd w:id="2"/>
        </w:p>
      </w:tc>
    </w:tr>
  </w:tbl>
  <w:p w14:paraId="07000000">
    <w:pPr>
      <w:pStyle w:val="Style_2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Гиперссылка1"/>
    <w:basedOn w:val="Style_8"/>
    <w:link w:val="Style_9_ch"/>
    <w:rPr>
      <w:color w:themeColor="hyperlink" w:val="0563C1"/>
      <w:u w:val="single"/>
    </w:rPr>
  </w:style>
  <w:style w:styleId="Style_9_ch" w:type="character">
    <w:name w:val="Гиперссылка1"/>
    <w:basedOn w:val="Style_8_ch"/>
    <w:link w:val="Style_9"/>
    <w:rPr>
      <w:color w:themeColor="hyperlink" w:val="0563C1"/>
      <w:u w:val="single"/>
    </w:rPr>
  </w:style>
  <w:style w:styleId="Style_10" w:type="paragraph">
    <w:name w:val="toc 4"/>
    <w:next w:val="Style_6"/>
    <w:link w:val="Style_10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toc 3"/>
    <w:next w:val="Style_6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6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7" w:type="paragraph">
    <w:name w:val="Обычный1"/>
    <w:link w:val="Style_17_ch"/>
    <w:rPr>
      <w:sz w:val="22"/>
    </w:rPr>
  </w:style>
  <w:style w:styleId="Style_17_ch" w:type="character">
    <w:name w:val="Обычный1"/>
    <w:link w:val="Style_17"/>
    <w:rPr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keepLines w:val="1"/>
      <w:widowControl w:val="0"/>
      <w:spacing w:after="0" w:before="480"/>
      <w:ind/>
      <w:outlineLvl w:val="0"/>
    </w:pPr>
    <w:rPr>
      <w:rFonts w:ascii="Calibri Light" w:hAnsi="Calibri Light"/>
      <w:b w:val="1"/>
      <w:color w:val="2E74B5"/>
      <w:sz w:val="28"/>
    </w:rPr>
  </w:style>
  <w:style w:styleId="Style_4_ch" w:type="character">
    <w:name w:val="heading 1"/>
    <w:basedOn w:val="Style_6_ch"/>
    <w:link w:val="Style_4"/>
    <w:rPr>
      <w:rFonts w:ascii="Calibri Light" w:hAnsi="Calibri Light"/>
      <w:b w:val="1"/>
      <w:color w:val="2E74B5"/>
      <w:sz w:val="28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Абзац списка1"/>
    <w:basedOn w:val="Style_6"/>
    <w:link w:val="Style_22_ch"/>
    <w:pPr>
      <w:widowControl w:val="0"/>
      <w:spacing w:line="252" w:lineRule="auto"/>
      <w:ind w:firstLine="0" w:left="720"/>
      <w:contextualSpacing w:val="1"/>
    </w:pPr>
  </w:style>
  <w:style w:styleId="Style_22_ch" w:type="character">
    <w:name w:val="Абзац списка1"/>
    <w:basedOn w:val="Style_6_ch"/>
    <w:link w:val="Style_22"/>
  </w:style>
  <w:style w:styleId="Style_23" w:type="paragraph">
    <w:name w:val="toc 9"/>
    <w:next w:val="Style_6"/>
    <w:link w:val="Style_2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Абзац списка2"/>
    <w:basedOn w:val="Style_6"/>
    <w:link w:val="Style_25_ch"/>
    <w:pPr>
      <w:widowControl w:val="0"/>
      <w:ind w:firstLine="0" w:left="720"/>
      <w:contextualSpacing w:val="1"/>
    </w:pPr>
  </w:style>
  <w:style w:styleId="Style_25_ch" w:type="character">
    <w:name w:val="Абзац списка2"/>
    <w:basedOn w:val="Style_6_ch"/>
    <w:link w:val="Style_25"/>
  </w:style>
  <w:style w:styleId="Style_26" w:type="paragraph">
    <w:name w:val="toc 5"/>
    <w:next w:val="Style_6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2" w:type="paragraph">
    <w:name w:val="footer"/>
    <w:basedOn w:val="Style_6"/>
    <w:link w:val="Style_2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32" w:type="table">
    <w:name w:val="Сетка таблицы2"/>
    <w:basedOn w:val="Style_3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1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3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2026-10-14T14:23:35Z</dcterms:created>
  <dcterms:modified xsi:type="dcterms:W3CDTF">2026-10-14T14:23:35Z</dcterms:modified>
</cp:coreProperties>
</file>